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A4" w:rsidRPr="005C0095" w:rsidRDefault="00B813F5" w:rsidP="00B813F5">
      <w:pPr>
        <w:jc w:val="center"/>
        <w:rPr>
          <w:rFonts w:ascii="Times New Roman" w:hAnsi="Times New Roman" w:cs="Times New Roman"/>
          <w:sz w:val="24"/>
          <w:szCs w:val="24"/>
        </w:rPr>
      </w:pPr>
      <w:r w:rsidRPr="005C0095">
        <w:rPr>
          <w:rFonts w:ascii="Times New Roman" w:hAnsi="Times New Roman" w:cs="Times New Roman"/>
          <w:sz w:val="24"/>
          <w:szCs w:val="24"/>
        </w:rPr>
        <w:t>Expansive Other-Regard and Civic Excellence</w:t>
      </w:r>
    </w:p>
    <w:p w:rsidR="00B813F5" w:rsidRPr="005C0095" w:rsidRDefault="00CC3CE6" w:rsidP="00B813F5">
      <w:pPr>
        <w:jc w:val="center"/>
        <w:rPr>
          <w:rFonts w:ascii="Times New Roman" w:hAnsi="Times New Roman" w:cs="Times New Roman"/>
          <w:i/>
          <w:sz w:val="24"/>
          <w:szCs w:val="24"/>
        </w:rPr>
      </w:pPr>
      <w:r>
        <w:rPr>
          <w:rFonts w:ascii="Times New Roman" w:hAnsi="Times New Roman" w:cs="Times New Roman"/>
          <w:i/>
          <w:sz w:val="24"/>
          <w:szCs w:val="24"/>
        </w:rPr>
        <w:t>Promotional</w:t>
      </w:r>
      <w:bookmarkStart w:id="0" w:name="_GoBack"/>
      <w:bookmarkEnd w:id="0"/>
      <w:r w:rsidR="00B813F5" w:rsidRPr="005C0095">
        <w:rPr>
          <w:rFonts w:ascii="Times New Roman" w:hAnsi="Times New Roman" w:cs="Times New Roman"/>
          <w:i/>
          <w:sz w:val="24"/>
          <w:szCs w:val="24"/>
        </w:rPr>
        <w:t xml:space="preserve"> Abstract</w:t>
      </w:r>
    </w:p>
    <w:p w:rsidR="00B813F5" w:rsidRPr="005C0095" w:rsidRDefault="00B813F5" w:rsidP="00B813F5">
      <w:pPr>
        <w:rPr>
          <w:rFonts w:ascii="Times New Roman" w:hAnsi="Times New Roman" w:cs="Times New Roman"/>
          <w:sz w:val="24"/>
          <w:szCs w:val="24"/>
        </w:rPr>
      </w:pPr>
      <w:r w:rsidRPr="005C0095">
        <w:rPr>
          <w:rFonts w:ascii="Times New Roman" w:hAnsi="Times New Roman" w:cs="Times New Roman"/>
          <w:sz w:val="24"/>
          <w:szCs w:val="24"/>
        </w:rPr>
        <w:t>A well-functioning democracy requires an actively engaged citizenry that makes good political decisions together. We aim to test whether three character traits that involve having expansive regard for other people might enhance these features of democracy, leading their possessors to be more civically engaged and to contribute better to collective decision-making processes. The three traits we will examine are identification with all humanity (which involves caring for an expansive domain of others), others-centeredness (which involves caring for others to an expansive extent) and intellectual dependability (which involves caring for an expansive scope of others’ interests, including others’ intellectual interests in what is cared for). We will examine whether these traits are c</w:t>
      </w:r>
      <w:r w:rsidR="008A2862" w:rsidRPr="005C0095">
        <w:rPr>
          <w:rFonts w:ascii="Times New Roman" w:hAnsi="Times New Roman" w:cs="Times New Roman"/>
          <w:sz w:val="24"/>
          <w:szCs w:val="24"/>
        </w:rPr>
        <w:t>orrelated with civic engagement;</w:t>
      </w:r>
      <w:r w:rsidRPr="005C0095">
        <w:rPr>
          <w:rFonts w:ascii="Times New Roman" w:hAnsi="Times New Roman" w:cs="Times New Roman"/>
          <w:sz w:val="24"/>
          <w:szCs w:val="24"/>
        </w:rPr>
        <w:t xml:space="preserve"> whether they predict high p</w:t>
      </w:r>
      <w:r w:rsidR="008A2862" w:rsidRPr="005C0095">
        <w:rPr>
          <w:rFonts w:ascii="Times New Roman" w:hAnsi="Times New Roman" w:cs="Times New Roman"/>
          <w:sz w:val="24"/>
          <w:szCs w:val="24"/>
        </w:rPr>
        <w:t xml:space="preserve">erformance in collective tasks, </w:t>
      </w:r>
      <w:r w:rsidRPr="005C0095">
        <w:rPr>
          <w:rFonts w:ascii="Times New Roman" w:hAnsi="Times New Roman" w:cs="Times New Roman"/>
          <w:sz w:val="24"/>
          <w:szCs w:val="24"/>
        </w:rPr>
        <w:t>including colle</w:t>
      </w:r>
      <w:r w:rsidR="008A2862" w:rsidRPr="005C0095">
        <w:rPr>
          <w:rFonts w:ascii="Times New Roman" w:hAnsi="Times New Roman" w:cs="Times New Roman"/>
          <w:sz w:val="24"/>
          <w:szCs w:val="24"/>
        </w:rPr>
        <w:t>ctive democratic tasks;</w:t>
      </w:r>
      <w:r w:rsidRPr="005C0095">
        <w:rPr>
          <w:rFonts w:ascii="Times New Roman" w:hAnsi="Times New Roman" w:cs="Times New Roman"/>
          <w:sz w:val="24"/>
          <w:szCs w:val="24"/>
        </w:rPr>
        <w:t xml:space="preserve"> how they make a difference for such performance if</w:t>
      </w:r>
      <w:r w:rsidR="008A2862" w:rsidRPr="005C0095">
        <w:rPr>
          <w:rFonts w:ascii="Times New Roman" w:hAnsi="Times New Roman" w:cs="Times New Roman"/>
          <w:sz w:val="24"/>
          <w:szCs w:val="24"/>
        </w:rPr>
        <w:t xml:space="preserve"> they do; </w:t>
      </w:r>
      <w:r w:rsidRPr="005C0095">
        <w:rPr>
          <w:rFonts w:ascii="Times New Roman" w:hAnsi="Times New Roman" w:cs="Times New Roman"/>
          <w:sz w:val="24"/>
          <w:szCs w:val="24"/>
        </w:rPr>
        <w:t xml:space="preserve">and how they can be developed. </w:t>
      </w:r>
      <w:r w:rsidR="00A666CF" w:rsidRPr="005C0095">
        <w:rPr>
          <w:rFonts w:ascii="Times New Roman" w:hAnsi="Times New Roman" w:cs="Times New Roman"/>
          <w:sz w:val="24"/>
          <w:szCs w:val="24"/>
        </w:rPr>
        <w:t xml:space="preserve">Using new and emerging methods for measuring our focal traits and studying their influence and cultivation, </w:t>
      </w:r>
      <w:r w:rsidR="005C0095" w:rsidRPr="005C0095">
        <w:rPr>
          <w:rFonts w:ascii="Times New Roman" w:hAnsi="Times New Roman" w:cs="Times New Roman"/>
          <w:sz w:val="24"/>
          <w:szCs w:val="24"/>
        </w:rPr>
        <w:t>this</w:t>
      </w:r>
      <w:r w:rsidR="00A666CF" w:rsidRPr="005C0095">
        <w:rPr>
          <w:rFonts w:ascii="Times New Roman" w:hAnsi="Times New Roman" w:cs="Times New Roman"/>
          <w:sz w:val="24"/>
          <w:szCs w:val="24"/>
        </w:rPr>
        <w:t xml:space="preserve"> project </w:t>
      </w:r>
      <w:r w:rsidR="005C0095" w:rsidRPr="005C0095">
        <w:rPr>
          <w:rFonts w:ascii="Times New Roman" w:hAnsi="Times New Roman" w:cs="Times New Roman"/>
          <w:sz w:val="24"/>
          <w:szCs w:val="24"/>
        </w:rPr>
        <w:t>holds the potential to enhance our understanding of which features of character contribute to civic excellence and how they do so, to enrich the methods employed for studying character and its civic significance, and to transformatively influence civic education.</w:t>
      </w:r>
    </w:p>
    <w:sectPr w:rsidR="00B813F5" w:rsidRPr="005C0095" w:rsidSect="0025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813F5"/>
    <w:rsid w:val="000E20C3"/>
    <w:rsid w:val="00251CA4"/>
    <w:rsid w:val="005C0095"/>
    <w:rsid w:val="005C40C3"/>
    <w:rsid w:val="0076707F"/>
    <w:rsid w:val="008A2862"/>
    <w:rsid w:val="00A666CF"/>
    <w:rsid w:val="00B813F5"/>
    <w:rsid w:val="00CB328D"/>
    <w:rsid w:val="00CC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6785A-AE92-4425-B237-7CBF172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Byerly</cp:lastModifiedBy>
  <cp:revision>2</cp:revision>
  <dcterms:created xsi:type="dcterms:W3CDTF">2019-03-12T10:57:00Z</dcterms:created>
  <dcterms:modified xsi:type="dcterms:W3CDTF">2019-03-15T13:11:00Z</dcterms:modified>
</cp:coreProperties>
</file>